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1271"/>
        <w:gridCol w:w="7745"/>
      </w:tblGrid>
      <w:tr w:rsidR="00060804" w14:paraId="3DE6FB41" w14:textId="77777777" w:rsidTr="00962211">
        <w:trPr>
          <w:trHeight w:val="135"/>
        </w:trPr>
        <w:tc>
          <w:tcPr>
            <w:tcW w:w="1271" w:type="dxa"/>
            <w:shd w:val="clear" w:color="auto" w:fill="002060"/>
          </w:tcPr>
          <w:p w14:paraId="2D9DE604" w14:textId="77777777" w:rsidR="00060804" w:rsidRPr="00806995" w:rsidRDefault="00060804" w:rsidP="00FC664F">
            <w:pPr>
              <w:rPr>
                <w:color w:val="FFFFFF" w:themeColor="background1"/>
              </w:rPr>
            </w:pPr>
            <w:r w:rsidRPr="00806995">
              <w:rPr>
                <w:color w:val="FFFFFF" w:themeColor="background1"/>
              </w:rPr>
              <w:t>Tenderer:</w:t>
            </w:r>
          </w:p>
        </w:tc>
        <w:tc>
          <w:tcPr>
            <w:tcW w:w="7745" w:type="dxa"/>
          </w:tcPr>
          <w:p w14:paraId="73DE9AD6" w14:textId="0CBE14C4" w:rsidR="00060804" w:rsidRPr="00060804" w:rsidRDefault="00060804" w:rsidP="00FC664F"/>
        </w:tc>
      </w:tr>
      <w:tr w:rsidR="00060804" w14:paraId="52503BDE" w14:textId="77777777" w:rsidTr="0066297D">
        <w:trPr>
          <w:trHeight w:val="135"/>
        </w:trPr>
        <w:tc>
          <w:tcPr>
            <w:tcW w:w="9016" w:type="dxa"/>
            <w:gridSpan w:val="2"/>
            <w:shd w:val="clear" w:color="auto" w:fill="002060"/>
            <w:vAlign w:val="center"/>
          </w:tcPr>
          <w:p w14:paraId="2BE6DA44" w14:textId="6424090B" w:rsidR="00060804" w:rsidRDefault="00060804" w:rsidP="00744F14">
            <w:pPr>
              <w:jc w:val="center"/>
            </w:pPr>
            <w:r w:rsidRPr="00806995">
              <w:rPr>
                <w:color w:val="FFFFFF" w:themeColor="background1"/>
              </w:rPr>
              <w:t>Question</w:t>
            </w:r>
            <w:r>
              <w:rPr>
                <w:color w:val="FFFFFF" w:themeColor="background1"/>
              </w:rPr>
              <w:t xml:space="preserve"> 8.5a</w:t>
            </w:r>
          </w:p>
        </w:tc>
      </w:tr>
      <w:tr w:rsidR="00744F14" w14:paraId="2CA78BF8" w14:textId="77777777" w:rsidTr="00744F14">
        <w:trPr>
          <w:trHeight w:val="12213"/>
        </w:trPr>
        <w:tc>
          <w:tcPr>
            <w:tcW w:w="9016" w:type="dxa"/>
            <w:gridSpan w:val="2"/>
          </w:tcPr>
          <w:p w14:paraId="6B159354" w14:textId="77777777" w:rsidR="00744F14" w:rsidRDefault="00744F14" w:rsidP="00744F14">
            <w:pPr>
              <w:rPr>
                <w:color w:val="FF0000"/>
              </w:rPr>
            </w:pPr>
          </w:p>
          <w:p w14:paraId="35C1FBFF" w14:textId="77777777" w:rsidR="005C6BB8" w:rsidRDefault="005C6BB8" w:rsidP="005C6BB8">
            <w:pPr>
              <w:rPr>
                <w:color w:val="FF0000"/>
              </w:rPr>
            </w:pPr>
            <w:r>
              <w:rPr>
                <w:color w:val="FF0000"/>
              </w:rPr>
              <w:t>[Tenderers may delete this red text from the template prior to submitting their response.</w:t>
            </w:r>
          </w:p>
          <w:p w14:paraId="6DED307D" w14:textId="77777777" w:rsidR="005C6BB8" w:rsidRDefault="005C6BB8" w:rsidP="005C6BB8">
            <w:pPr>
              <w:rPr>
                <w:color w:val="FF0000"/>
              </w:rPr>
            </w:pPr>
          </w:p>
          <w:p w14:paraId="3F6A16DC" w14:textId="34748E8B" w:rsidR="005C6BB8" w:rsidRDefault="005C6BB8" w:rsidP="005C6BB8">
            <w:pPr>
              <w:rPr>
                <w:color w:val="FF0000"/>
              </w:rPr>
            </w:pPr>
            <w:r>
              <w:rPr>
                <w:color w:val="FF0000"/>
              </w:rPr>
              <w:t>Tenderers are to complete one copy of this document.</w:t>
            </w:r>
          </w:p>
          <w:p w14:paraId="63FBBBAE" w14:textId="77777777" w:rsidR="005C6BB8" w:rsidRDefault="005C6BB8" w:rsidP="005C6BB8">
            <w:pPr>
              <w:rPr>
                <w:color w:val="FF0000"/>
              </w:rPr>
            </w:pPr>
          </w:p>
          <w:p w14:paraId="4B5BE02C" w14:textId="77777777" w:rsidR="005C6BB8" w:rsidRDefault="005C6BB8" w:rsidP="005C6BB8">
            <w:pPr>
              <w:rPr>
                <w:color w:val="FF0000"/>
              </w:rPr>
            </w:pPr>
            <w:r>
              <w:rPr>
                <w:color w:val="FF0000"/>
              </w:rPr>
              <w:t xml:space="preserve">Responses are limited to one sheet of A4 paper (two sides) per question. </w:t>
            </w:r>
          </w:p>
          <w:p w14:paraId="1EB3C949" w14:textId="77777777" w:rsidR="005C6BB8" w:rsidRDefault="005C6BB8" w:rsidP="005C6BB8">
            <w:pPr>
              <w:rPr>
                <w:color w:val="FF0000"/>
              </w:rPr>
            </w:pPr>
          </w:p>
          <w:p w14:paraId="723DAC11" w14:textId="0DB53D72" w:rsidR="005C6BB8" w:rsidRDefault="005C6BB8" w:rsidP="005C6BB8">
            <w:pPr>
              <w:rPr>
                <w:color w:val="FF0000"/>
              </w:rPr>
            </w:pPr>
            <w:r w:rsidRPr="005F73DA">
              <w:rPr>
                <w:color w:val="FF0000"/>
              </w:rPr>
              <w:t xml:space="preserve">Text must be presented in “Arial” font and be no smaller than 11 </w:t>
            </w:r>
            <w:proofErr w:type="gramStart"/>
            <w:r w:rsidRPr="005F73DA">
              <w:rPr>
                <w:color w:val="FF0000"/>
              </w:rPr>
              <w:t>point</w:t>
            </w:r>
            <w:proofErr w:type="gramEnd"/>
            <w:r w:rsidRPr="005F73DA">
              <w:rPr>
                <w:color w:val="FF0000"/>
              </w:rPr>
              <w:t>, single-spaced with the margins set at 2.5cm. Text no smaller than 10 point can be used for drawings, diagrams and flow chart</w:t>
            </w:r>
            <w:r w:rsidR="00060804">
              <w:rPr>
                <w:color w:val="FF0000"/>
              </w:rPr>
              <w:t>s</w:t>
            </w:r>
            <w:r w:rsidRPr="005F73DA">
              <w:rPr>
                <w:color w:val="FF0000"/>
              </w:rPr>
              <w:t>.</w:t>
            </w:r>
          </w:p>
          <w:p w14:paraId="42FEEB02" w14:textId="77777777" w:rsidR="005C6BB8" w:rsidRDefault="005C6BB8" w:rsidP="005C6BB8">
            <w:pPr>
              <w:rPr>
                <w:color w:val="FF0000"/>
              </w:rPr>
            </w:pPr>
          </w:p>
          <w:p w14:paraId="488A75AE" w14:textId="77777777" w:rsidR="005C6BB8" w:rsidRDefault="005C6BB8" w:rsidP="005C6BB8">
            <w:pPr>
              <w:rPr>
                <w:color w:val="FF0000"/>
              </w:rPr>
            </w:pPr>
            <w:r w:rsidRPr="003D5F1B">
              <w:rPr>
                <w:color w:val="FF0000"/>
              </w:rPr>
              <w:t>Page numbers and other header or footer information may be included in the margin space.</w:t>
            </w:r>
          </w:p>
          <w:p w14:paraId="02D178C5" w14:textId="77777777" w:rsidR="005C6BB8" w:rsidRDefault="005C6BB8" w:rsidP="005C6BB8">
            <w:pPr>
              <w:rPr>
                <w:color w:val="FF0000"/>
              </w:rPr>
            </w:pPr>
          </w:p>
          <w:p w14:paraId="3912C7E7" w14:textId="45248551" w:rsidR="005C6BB8" w:rsidRPr="003D5F1B" w:rsidRDefault="005C6BB8" w:rsidP="005C6BB8">
            <w:pPr>
              <w:rPr>
                <w:color w:val="FF0000"/>
              </w:rPr>
            </w:pPr>
            <w:r>
              <w:rPr>
                <w:color w:val="FF0000"/>
              </w:rPr>
              <w:t xml:space="preserve">Where appropriate, Tenderers may cross-reference between their answers to the two questions. Cross-referencing to any other document included in the Tender submission </w:t>
            </w:r>
            <w:r w:rsidR="00060804">
              <w:rPr>
                <w:color w:val="FF0000"/>
              </w:rPr>
              <w:t>is</w:t>
            </w:r>
            <w:r>
              <w:rPr>
                <w:color w:val="FF0000"/>
              </w:rPr>
              <w:t xml:space="preserve"> not permitted. For example, a response to 8.5</w:t>
            </w:r>
            <w:r w:rsidR="00060804">
              <w:rPr>
                <w:color w:val="FF0000"/>
              </w:rPr>
              <w:t>a</w:t>
            </w:r>
            <w:r>
              <w:rPr>
                <w:color w:val="FF0000"/>
              </w:rPr>
              <w:t xml:space="preserve"> may reference text in the response to 8.5</w:t>
            </w:r>
            <w:r w:rsidR="00060804">
              <w:rPr>
                <w:color w:val="FF0000"/>
              </w:rPr>
              <w:t>b</w:t>
            </w:r>
            <w:r>
              <w:rPr>
                <w:color w:val="FF0000"/>
              </w:rPr>
              <w:t xml:space="preserve"> but must not reference text in response to </w:t>
            </w:r>
            <w:r w:rsidR="00060804">
              <w:rPr>
                <w:color w:val="FF0000"/>
              </w:rPr>
              <w:t>the Quality stage questions</w:t>
            </w:r>
            <w:r>
              <w:rPr>
                <w:color w:val="FF0000"/>
              </w:rPr>
              <w:t xml:space="preserve">. </w:t>
            </w:r>
          </w:p>
          <w:p w14:paraId="208BB473" w14:textId="77777777" w:rsidR="005C6BB8" w:rsidRDefault="005C6BB8" w:rsidP="005C6BB8">
            <w:pPr>
              <w:rPr>
                <w:color w:val="FF0000"/>
              </w:rPr>
            </w:pPr>
          </w:p>
          <w:p w14:paraId="2A966DDB" w14:textId="5586A168" w:rsidR="00782E7C" w:rsidRDefault="005C6BB8" w:rsidP="005C6BB8">
            <w:pPr>
              <w:rPr>
                <w:color w:val="FF0000"/>
              </w:rPr>
            </w:pPr>
            <w:r>
              <w:rPr>
                <w:color w:val="FF0000"/>
              </w:rPr>
              <w:t>Tenderers may delete the bottom row of this template and provide their response within the available space. The two rows identifying Tenderer</w:t>
            </w:r>
            <w:r w:rsidR="00060804">
              <w:rPr>
                <w:color w:val="FF0000"/>
              </w:rPr>
              <w:t xml:space="preserve"> </w:t>
            </w:r>
            <w:r>
              <w:rPr>
                <w:color w:val="FF0000"/>
              </w:rPr>
              <w:t>and Question must be retained at the beginning of each response.</w:t>
            </w:r>
          </w:p>
          <w:p w14:paraId="6801285F" w14:textId="77777777" w:rsidR="00782E7C" w:rsidRDefault="00782E7C" w:rsidP="005C6BB8">
            <w:pPr>
              <w:rPr>
                <w:color w:val="FF0000"/>
              </w:rPr>
            </w:pPr>
          </w:p>
          <w:p w14:paraId="0F76BF19" w14:textId="77777777" w:rsidR="003D5F1B" w:rsidRDefault="00782E7C" w:rsidP="005C6BB8">
            <w:pPr>
              <w:rPr>
                <w:color w:val="FF0000"/>
              </w:rPr>
            </w:pPr>
            <w:r>
              <w:rPr>
                <w:color w:val="FF0000"/>
              </w:rPr>
              <w:t>Referee details for each example must be inserted into the table on the final page.</w:t>
            </w:r>
            <w:r w:rsidR="004F2FB9">
              <w:rPr>
                <w:color w:val="FF0000"/>
              </w:rPr>
              <w:t xml:space="preserve"> </w:t>
            </w:r>
            <w:r>
              <w:rPr>
                <w:color w:val="FF0000"/>
              </w:rPr>
              <w:t>The referee details table is not included within the page limit</w:t>
            </w:r>
            <w:r w:rsidR="005C6BB8">
              <w:rPr>
                <w:color w:val="FF0000"/>
              </w:rPr>
              <w:t>]</w:t>
            </w:r>
          </w:p>
          <w:p w14:paraId="598DDBDA" w14:textId="77777777" w:rsidR="003D5F1B" w:rsidRDefault="003D5F1B" w:rsidP="005F73DA">
            <w:pPr>
              <w:rPr>
                <w:color w:val="FF0000"/>
              </w:rPr>
            </w:pPr>
          </w:p>
          <w:p w14:paraId="323815C2" w14:textId="77777777" w:rsidR="005F73DA" w:rsidRPr="00806995" w:rsidRDefault="005F73DA" w:rsidP="005F73DA">
            <w:pPr>
              <w:rPr>
                <w:color w:val="FF0000"/>
              </w:rPr>
            </w:pPr>
          </w:p>
        </w:tc>
      </w:tr>
      <w:tr w:rsidR="00744F14" w14:paraId="5C32DC70" w14:textId="77777777" w:rsidTr="00744F14">
        <w:trPr>
          <w:trHeight w:val="13784"/>
        </w:trPr>
        <w:tc>
          <w:tcPr>
            <w:tcW w:w="9016" w:type="dxa"/>
            <w:gridSpan w:val="2"/>
          </w:tcPr>
          <w:p w14:paraId="32B1706D" w14:textId="77777777" w:rsidR="00744F14" w:rsidRDefault="00744F14" w:rsidP="00744F14"/>
        </w:tc>
      </w:tr>
      <w:tr w:rsidR="00060804" w:rsidRPr="00060804" w14:paraId="1D406BF9" w14:textId="77777777" w:rsidTr="004F6F33">
        <w:trPr>
          <w:trHeight w:val="135"/>
        </w:trPr>
        <w:tc>
          <w:tcPr>
            <w:tcW w:w="1271" w:type="dxa"/>
            <w:shd w:val="clear" w:color="auto" w:fill="002060"/>
          </w:tcPr>
          <w:p w14:paraId="574DF832" w14:textId="77777777" w:rsidR="00060804" w:rsidRPr="00806995" w:rsidRDefault="00060804" w:rsidP="004F6F33">
            <w:pPr>
              <w:rPr>
                <w:color w:val="FFFFFF" w:themeColor="background1"/>
              </w:rPr>
            </w:pPr>
            <w:r w:rsidRPr="00806995">
              <w:rPr>
                <w:color w:val="FFFFFF" w:themeColor="background1"/>
              </w:rPr>
              <w:lastRenderedPageBreak/>
              <w:t>Tenderer:</w:t>
            </w:r>
          </w:p>
        </w:tc>
        <w:tc>
          <w:tcPr>
            <w:tcW w:w="7745" w:type="dxa"/>
          </w:tcPr>
          <w:p w14:paraId="65378043" w14:textId="77777777" w:rsidR="00060804" w:rsidRPr="00060804" w:rsidRDefault="00060804" w:rsidP="004F6F33"/>
        </w:tc>
      </w:tr>
      <w:tr w:rsidR="00060804" w14:paraId="48462F9F" w14:textId="77777777" w:rsidTr="004F6F33">
        <w:trPr>
          <w:trHeight w:val="135"/>
        </w:trPr>
        <w:tc>
          <w:tcPr>
            <w:tcW w:w="9016" w:type="dxa"/>
            <w:gridSpan w:val="2"/>
            <w:shd w:val="clear" w:color="auto" w:fill="002060"/>
            <w:vAlign w:val="center"/>
          </w:tcPr>
          <w:p w14:paraId="4B7AFCEF" w14:textId="0AC886BF" w:rsidR="00060804" w:rsidRDefault="00060804" w:rsidP="004F6F33">
            <w:pPr>
              <w:jc w:val="center"/>
            </w:pPr>
            <w:r w:rsidRPr="00806995">
              <w:rPr>
                <w:color w:val="FFFFFF" w:themeColor="background1"/>
              </w:rPr>
              <w:t>Question</w:t>
            </w:r>
            <w:r>
              <w:rPr>
                <w:color w:val="FFFFFF" w:themeColor="background1"/>
              </w:rPr>
              <w:t xml:space="preserve"> 8.5</w:t>
            </w:r>
            <w:r w:rsidR="00E50E65">
              <w:rPr>
                <w:color w:val="FFFFFF" w:themeColor="background1"/>
              </w:rPr>
              <w:t>b</w:t>
            </w:r>
          </w:p>
        </w:tc>
      </w:tr>
      <w:tr w:rsidR="00F15A17" w14:paraId="50926896" w14:textId="77777777" w:rsidTr="00FC664F">
        <w:trPr>
          <w:trHeight w:val="12213"/>
        </w:trPr>
        <w:tc>
          <w:tcPr>
            <w:tcW w:w="9016" w:type="dxa"/>
            <w:gridSpan w:val="2"/>
          </w:tcPr>
          <w:p w14:paraId="402546AA" w14:textId="77777777" w:rsidR="00F15A17" w:rsidRDefault="00F15A17" w:rsidP="00FC664F">
            <w:pPr>
              <w:rPr>
                <w:color w:val="FF0000"/>
              </w:rPr>
            </w:pPr>
          </w:p>
          <w:p w14:paraId="05ED8D9C" w14:textId="77777777" w:rsidR="00060804" w:rsidRDefault="00060804" w:rsidP="00060804">
            <w:pPr>
              <w:rPr>
                <w:color w:val="FF0000"/>
              </w:rPr>
            </w:pPr>
            <w:r>
              <w:rPr>
                <w:color w:val="FF0000"/>
              </w:rPr>
              <w:t>[Tenderers may delete this red text f</w:t>
            </w:r>
            <w:bookmarkStart w:id="0" w:name="_GoBack"/>
            <w:bookmarkEnd w:id="0"/>
            <w:r>
              <w:rPr>
                <w:color w:val="FF0000"/>
              </w:rPr>
              <w:t>rom the template prior to submitting their response.</w:t>
            </w:r>
          </w:p>
          <w:p w14:paraId="055E51F2" w14:textId="77777777" w:rsidR="00060804" w:rsidRDefault="00060804" w:rsidP="00060804">
            <w:pPr>
              <w:rPr>
                <w:color w:val="FF0000"/>
              </w:rPr>
            </w:pPr>
          </w:p>
          <w:p w14:paraId="0E7A7434" w14:textId="77777777" w:rsidR="00060804" w:rsidRDefault="00060804" w:rsidP="00060804">
            <w:pPr>
              <w:rPr>
                <w:color w:val="FF0000"/>
              </w:rPr>
            </w:pPr>
            <w:r>
              <w:rPr>
                <w:color w:val="FF0000"/>
              </w:rPr>
              <w:t>Tenderers are to complete one copy of this document.</w:t>
            </w:r>
          </w:p>
          <w:p w14:paraId="0AC8A6B7" w14:textId="77777777" w:rsidR="00060804" w:rsidRDefault="00060804" w:rsidP="00060804">
            <w:pPr>
              <w:rPr>
                <w:color w:val="FF0000"/>
              </w:rPr>
            </w:pPr>
          </w:p>
          <w:p w14:paraId="4EB07A52" w14:textId="77777777" w:rsidR="00060804" w:rsidRDefault="00060804" w:rsidP="00060804">
            <w:pPr>
              <w:rPr>
                <w:color w:val="FF0000"/>
              </w:rPr>
            </w:pPr>
            <w:r>
              <w:rPr>
                <w:color w:val="FF0000"/>
              </w:rPr>
              <w:t xml:space="preserve">Responses are limited to one sheet of A4 paper (two sides) per question. </w:t>
            </w:r>
          </w:p>
          <w:p w14:paraId="63516C56" w14:textId="77777777" w:rsidR="00060804" w:rsidRDefault="00060804" w:rsidP="00060804">
            <w:pPr>
              <w:rPr>
                <w:color w:val="FF0000"/>
              </w:rPr>
            </w:pPr>
          </w:p>
          <w:p w14:paraId="45B60332" w14:textId="77777777" w:rsidR="00060804" w:rsidRDefault="00060804" w:rsidP="00060804">
            <w:pPr>
              <w:rPr>
                <w:color w:val="FF0000"/>
              </w:rPr>
            </w:pPr>
            <w:r w:rsidRPr="005F73DA">
              <w:rPr>
                <w:color w:val="FF0000"/>
              </w:rPr>
              <w:t xml:space="preserve">Text must be presented in “Arial” font and be no smaller than 11 </w:t>
            </w:r>
            <w:proofErr w:type="gramStart"/>
            <w:r w:rsidRPr="005F73DA">
              <w:rPr>
                <w:color w:val="FF0000"/>
              </w:rPr>
              <w:t>point</w:t>
            </w:r>
            <w:proofErr w:type="gramEnd"/>
            <w:r w:rsidRPr="005F73DA">
              <w:rPr>
                <w:color w:val="FF0000"/>
              </w:rPr>
              <w:t>, single-spaced with the margins set at 2.5cm. Text no smaller than 10 point can be used for drawings, diagrams and flow chart</w:t>
            </w:r>
            <w:r>
              <w:rPr>
                <w:color w:val="FF0000"/>
              </w:rPr>
              <w:t>s</w:t>
            </w:r>
            <w:r w:rsidRPr="005F73DA">
              <w:rPr>
                <w:color w:val="FF0000"/>
              </w:rPr>
              <w:t>.</w:t>
            </w:r>
          </w:p>
          <w:p w14:paraId="72A57AD7" w14:textId="77777777" w:rsidR="00060804" w:rsidRDefault="00060804" w:rsidP="00060804">
            <w:pPr>
              <w:rPr>
                <w:color w:val="FF0000"/>
              </w:rPr>
            </w:pPr>
          </w:p>
          <w:p w14:paraId="5166769A" w14:textId="77777777" w:rsidR="00060804" w:rsidRDefault="00060804" w:rsidP="00060804">
            <w:pPr>
              <w:rPr>
                <w:color w:val="FF0000"/>
              </w:rPr>
            </w:pPr>
            <w:r w:rsidRPr="003D5F1B">
              <w:rPr>
                <w:color w:val="FF0000"/>
              </w:rPr>
              <w:t>Page numbers and other header or footer information may be included in the margin space.</w:t>
            </w:r>
          </w:p>
          <w:p w14:paraId="62E0CC62" w14:textId="77777777" w:rsidR="00060804" w:rsidRDefault="00060804" w:rsidP="00060804">
            <w:pPr>
              <w:rPr>
                <w:color w:val="FF0000"/>
              </w:rPr>
            </w:pPr>
          </w:p>
          <w:p w14:paraId="650DAEA8" w14:textId="77777777" w:rsidR="00060804" w:rsidRPr="003D5F1B" w:rsidRDefault="00060804" w:rsidP="00060804">
            <w:pPr>
              <w:rPr>
                <w:color w:val="FF0000"/>
              </w:rPr>
            </w:pPr>
            <w:r>
              <w:rPr>
                <w:color w:val="FF0000"/>
              </w:rPr>
              <w:t xml:space="preserve">Where appropriate, Tenderers may cross-reference between their answers to the two questions. Cross-referencing to any other document included in the Tender submission is not permitted. For example, a response to 8.5a may reference text in the response to 8.5b but must not reference text in response to the Quality stage questions. </w:t>
            </w:r>
          </w:p>
          <w:p w14:paraId="58F241D0" w14:textId="77777777" w:rsidR="00060804" w:rsidRDefault="00060804" w:rsidP="00060804">
            <w:pPr>
              <w:rPr>
                <w:color w:val="FF0000"/>
              </w:rPr>
            </w:pPr>
          </w:p>
          <w:p w14:paraId="60D3C025" w14:textId="77777777" w:rsidR="00060804" w:rsidRDefault="00060804" w:rsidP="00060804">
            <w:pPr>
              <w:rPr>
                <w:color w:val="FF0000"/>
              </w:rPr>
            </w:pPr>
            <w:r>
              <w:rPr>
                <w:color w:val="FF0000"/>
              </w:rPr>
              <w:t>Tenderers may delete the bottom row of this template and provide their response within the available space. The two rows identifying Tenderer and Question must be retained at the beginning of each response.</w:t>
            </w:r>
          </w:p>
          <w:p w14:paraId="367F47C0" w14:textId="77777777" w:rsidR="00060804" w:rsidRDefault="00060804" w:rsidP="00060804">
            <w:pPr>
              <w:rPr>
                <w:color w:val="FF0000"/>
              </w:rPr>
            </w:pPr>
          </w:p>
          <w:p w14:paraId="4BF05156" w14:textId="77777777" w:rsidR="00060804" w:rsidRDefault="00060804" w:rsidP="00060804">
            <w:pPr>
              <w:rPr>
                <w:color w:val="FF0000"/>
              </w:rPr>
            </w:pPr>
            <w:r>
              <w:rPr>
                <w:color w:val="FF0000"/>
              </w:rPr>
              <w:t>Referee details for each example must be inserted into the table on the final page. The referee details table is not included within the page limit]</w:t>
            </w:r>
          </w:p>
          <w:p w14:paraId="1B9F7D30" w14:textId="12D81014" w:rsidR="00F15A17" w:rsidRPr="00806995" w:rsidRDefault="00F15A17" w:rsidP="00FC664F">
            <w:pPr>
              <w:rPr>
                <w:color w:val="FF0000"/>
              </w:rPr>
            </w:pPr>
          </w:p>
        </w:tc>
      </w:tr>
      <w:tr w:rsidR="00F15A17" w14:paraId="29BABCAE" w14:textId="77777777" w:rsidTr="00F15A17">
        <w:trPr>
          <w:trHeight w:val="13359"/>
        </w:trPr>
        <w:tc>
          <w:tcPr>
            <w:tcW w:w="9016" w:type="dxa"/>
            <w:gridSpan w:val="2"/>
          </w:tcPr>
          <w:p w14:paraId="1BC32DA4" w14:textId="77777777" w:rsidR="00F15A17" w:rsidRDefault="00F15A17" w:rsidP="00FC664F"/>
        </w:tc>
      </w:tr>
    </w:tbl>
    <w:p w14:paraId="7BE5195A" w14:textId="77777777" w:rsidR="00782E7C" w:rsidRDefault="00782E7C">
      <w:pPr>
        <w:sectPr w:rsidR="00782E7C" w:rsidSect="00744F14">
          <w:headerReference w:type="default" r:id="rId9"/>
          <w:footerReference w:type="default" r:id="rId10"/>
          <w:pgSz w:w="11906" w:h="16838"/>
          <w:pgMar w:top="1440" w:right="1440" w:bottom="1560" w:left="1440" w:header="708" w:footer="708" w:gutter="0"/>
          <w:cols w:space="708"/>
          <w:docGrid w:linePitch="360"/>
        </w:sectPr>
      </w:pPr>
    </w:p>
    <w:tbl>
      <w:tblPr>
        <w:tblStyle w:val="TableGrid"/>
        <w:tblW w:w="0" w:type="auto"/>
        <w:tblLook w:val="04A0" w:firstRow="1" w:lastRow="0" w:firstColumn="1" w:lastColumn="0" w:noHBand="0" w:noVBand="1"/>
      </w:tblPr>
      <w:tblGrid>
        <w:gridCol w:w="1197"/>
        <w:gridCol w:w="1907"/>
        <w:gridCol w:w="1984"/>
        <w:gridCol w:w="1985"/>
        <w:gridCol w:w="3118"/>
        <w:gridCol w:w="3617"/>
      </w:tblGrid>
      <w:tr w:rsidR="00782E7C" w14:paraId="23F10750" w14:textId="77777777" w:rsidTr="00782E7C">
        <w:tc>
          <w:tcPr>
            <w:tcW w:w="1197" w:type="dxa"/>
            <w:tcBorders>
              <w:top w:val="single" w:sz="12" w:space="0" w:color="auto"/>
              <w:left w:val="single" w:sz="12" w:space="0" w:color="auto"/>
              <w:bottom w:val="single" w:sz="12" w:space="0" w:color="auto"/>
            </w:tcBorders>
          </w:tcPr>
          <w:p w14:paraId="1F0A901A" w14:textId="77777777" w:rsidR="00782E7C" w:rsidRDefault="00782E7C">
            <w:r>
              <w:lastRenderedPageBreak/>
              <w:t>Question</w:t>
            </w:r>
          </w:p>
        </w:tc>
        <w:tc>
          <w:tcPr>
            <w:tcW w:w="1907" w:type="dxa"/>
            <w:tcBorders>
              <w:top w:val="single" w:sz="12" w:space="0" w:color="auto"/>
              <w:bottom w:val="single" w:sz="12" w:space="0" w:color="auto"/>
            </w:tcBorders>
          </w:tcPr>
          <w:p w14:paraId="7346F967" w14:textId="77777777" w:rsidR="00782E7C" w:rsidRDefault="00782E7C">
            <w:r>
              <w:t>Example name</w:t>
            </w:r>
          </w:p>
        </w:tc>
        <w:tc>
          <w:tcPr>
            <w:tcW w:w="1984" w:type="dxa"/>
            <w:tcBorders>
              <w:top w:val="single" w:sz="12" w:space="0" w:color="auto"/>
              <w:bottom w:val="single" w:sz="12" w:space="0" w:color="auto"/>
            </w:tcBorders>
          </w:tcPr>
          <w:p w14:paraId="04DADAF5" w14:textId="77777777" w:rsidR="00782E7C" w:rsidRDefault="00782E7C">
            <w:r>
              <w:t>Referee name</w:t>
            </w:r>
          </w:p>
        </w:tc>
        <w:tc>
          <w:tcPr>
            <w:tcW w:w="1985" w:type="dxa"/>
            <w:tcBorders>
              <w:top w:val="single" w:sz="12" w:space="0" w:color="auto"/>
              <w:bottom w:val="single" w:sz="12" w:space="0" w:color="auto"/>
            </w:tcBorders>
          </w:tcPr>
          <w:p w14:paraId="5B0EAA44" w14:textId="77777777" w:rsidR="00782E7C" w:rsidRDefault="00782E7C">
            <w:r>
              <w:t>Referee organisation</w:t>
            </w:r>
          </w:p>
        </w:tc>
        <w:tc>
          <w:tcPr>
            <w:tcW w:w="3118" w:type="dxa"/>
            <w:tcBorders>
              <w:top w:val="single" w:sz="12" w:space="0" w:color="auto"/>
              <w:bottom w:val="single" w:sz="12" w:space="0" w:color="auto"/>
            </w:tcBorders>
          </w:tcPr>
          <w:p w14:paraId="5CA6D48F" w14:textId="77777777" w:rsidR="00782E7C" w:rsidRDefault="00782E7C">
            <w:r>
              <w:t>Referee contact details</w:t>
            </w:r>
          </w:p>
        </w:tc>
        <w:tc>
          <w:tcPr>
            <w:tcW w:w="3617" w:type="dxa"/>
            <w:tcBorders>
              <w:top w:val="single" w:sz="12" w:space="0" w:color="auto"/>
              <w:bottom w:val="single" w:sz="12" w:space="0" w:color="auto"/>
              <w:right w:val="single" w:sz="12" w:space="0" w:color="auto"/>
            </w:tcBorders>
          </w:tcPr>
          <w:p w14:paraId="07355455" w14:textId="77777777" w:rsidR="00782E7C" w:rsidRDefault="00782E7C">
            <w:r>
              <w:t>Referee willing to confirm the accuracy of the example details provided? (Y/N)</w:t>
            </w:r>
          </w:p>
        </w:tc>
      </w:tr>
      <w:tr w:rsidR="00782E7C" w14:paraId="245BE228" w14:textId="77777777" w:rsidTr="00782E7C">
        <w:tc>
          <w:tcPr>
            <w:tcW w:w="1197" w:type="dxa"/>
            <w:vMerge w:val="restart"/>
            <w:tcBorders>
              <w:top w:val="single" w:sz="12" w:space="0" w:color="auto"/>
              <w:left w:val="single" w:sz="12" w:space="0" w:color="auto"/>
            </w:tcBorders>
            <w:vAlign w:val="center"/>
          </w:tcPr>
          <w:p w14:paraId="70B25802" w14:textId="553B8763" w:rsidR="00782E7C" w:rsidRDefault="00782E7C" w:rsidP="005C6BB8">
            <w:pPr>
              <w:jc w:val="center"/>
            </w:pPr>
            <w:r>
              <w:t>8.5(</w:t>
            </w:r>
            <w:r w:rsidR="00060804">
              <w:t>a</w:t>
            </w:r>
            <w:r>
              <w:t>)</w:t>
            </w:r>
          </w:p>
        </w:tc>
        <w:tc>
          <w:tcPr>
            <w:tcW w:w="1907" w:type="dxa"/>
            <w:tcBorders>
              <w:top w:val="single" w:sz="12" w:space="0" w:color="auto"/>
            </w:tcBorders>
          </w:tcPr>
          <w:p w14:paraId="04E73DAA" w14:textId="77777777" w:rsidR="00782E7C" w:rsidRDefault="00782E7C">
            <w:r>
              <w:t>1</w:t>
            </w:r>
          </w:p>
        </w:tc>
        <w:tc>
          <w:tcPr>
            <w:tcW w:w="1984" w:type="dxa"/>
            <w:tcBorders>
              <w:top w:val="single" w:sz="12" w:space="0" w:color="auto"/>
            </w:tcBorders>
          </w:tcPr>
          <w:p w14:paraId="36355CD4" w14:textId="77777777" w:rsidR="00782E7C" w:rsidRDefault="00782E7C"/>
        </w:tc>
        <w:tc>
          <w:tcPr>
            <w:tcW w:w="1985" w:type="dxa"/>
            <w:tcBorders>
              <w:top w:val="single" w:sz="12" w:space="0" w:color="auto"/>
            </w:tcBorders>
          </w:tcPr>
          <w:p w14:paraId="38370217" w14:textId="77777777" w:rsidR="00782E7C" w:rsidRDefault="00782E7C"/>
        </w:tc>
        <w:tc>
          <w:tcPr>
            <w:tcW w:w="3118" w:type="dxa"/>
            <w:tcBorders>
              <w:top w:val="single" w:sz="12" w:space="0" w:color="auto"/>
            </w:tcBorders>
          </w:tcPr>
          <w:p w14:paraId="3157F45D" w14:textId="77777777" w:rsidR="00782E7C" w:rsidRDefault="00782E7C"/>
        </w:tc>
        <w:tc>
          <w:tcPr>
            <w:tcW w:w="3617" w:type="dxa"/>
            <w:tcBorders>
              <w:top w:val="single" w:sz="12" w:space="0" w:color="auto"/>
              <w:right w:val="single" w:sz="12" w:space="0" w:color="auto"/>
            </w:tcBorders>
          </w:tcPr>
          <w:p w14:paraId="16465C9E" w14:textId="77777777" w:rsidR="00782E7C" w:rsidRDefault="00782E7C"/>
        </w:tc>
      </w:tr>
      <w:tr w:rsidR="00782E7C" w14:paraId="45B5C950" w14:textId="77777777" w:rsidTr="00782E7C">
        <w:tc>
          <w:tcPr>
            <w:tcW w:w="1197" w:type="dxa"/>
            <w:vMerge/>
            <w:tcBorders>
              <w:left w:val="single" w:sz="12" w:space="0" w:color="auto"/>
            </w:tcBorders>
            <w:vAlign w:val="center"/>
          </w:tcPr>
          <w:p w14:paraId="73FFDA51" w14:textId="77777777" w:rsidR="00782E7C" w:rsidRDefault="00782E7C" w:rsidP="005C6BB8">
            <w:pPr>
              <w:jc w:val="center"/>
            </w:pPr>
          </w:p>
        </w:tc>
        <w:tc>
          <w:tcPr>
            <w:tcW w:w="1907" w:type="dxa"/>
          </w:tcPr>
          <w:p w14:paraId="396741B3" w14:textId="77777777" w:rsidR="00782E7C" w:rsidRDefault="00782E7C">
            <w:r>
              <w:t>2</w:t>
            </w:r>
          </w:p>
        </w:tc>
        <w:tc>
          <w:tcPr>
            <w:tcW w:w="1984" w:type="dxa"/>
          </w:tcPr>
          <w:p w14:paraId="495035A3" w14:textId="77777777" w:rsidR="00782E7C" w:rsidRDefault="00782E7C"/>
        </w:tc>
        <w:tc>
          <w:tcPr>
            <w:tcW w:w="1985" w:type="dxa"/>
          </w:tcPr>
          <w:p w14:paraId="25267E3D" w14:textId="77777777" w:rsidR="00782E7C" w:rsidRDefault="00782E7C"/>
        </w:tc>
        <w:tc>
          <w:tcPr>
            <w:tcW w:w="3118" w:type="dxa"/>
          </w:tcPr>
          <w:p w14:paraId="50C5C3B3" w14:textId="77777777" w:rsidR="00782E7C" w:rsidRDefault="00782E7C"/>
        </w:tc>
        <w:tc>
          <w:tcPr>
            <w:tcW w:w="3617" w:type="dxa"/>
            <w:tcBorders>
              <w:right w:val="single" w:sz="12" w:space="0" w:color="auto"/>
            </w:tcBorders>
          </w:tcPr>
          <w:p w14:paraId="4DF18630" w14:textId="77777777" w:rsidR="00782E7C" w:rsidRDefault="00782E7C"/>
        </w:tc>
      </w:tr>
      <w:tr w:rsidR="00782E7C" w14:paraId="55E640AA" w14:textId="77777777" w:rsidTr="00782E7C">
        <w:tc>
          <w:tcPr>
            <w:tcW w:w="1197" w:type="dxa"/>
            <w:vMerge/>
            <w:tcBorders>
              <w:left w:val="single" w:sz="12" w:space="0" w:color="auto"/>
              <w:bottom w:val="single" w:sz="12" w:space="0" w:color="auto"/>
            </w:tcBorders>
            <w:vAlign w:val="center"/>
          </w:tcPr>
          <w:p w14:paraId="69F8CEC9" w14:textId="77777777" w:rsidR="00782E7C" w:rsidRDefault="00782E7C" w:rsidP="005C6BB8">
            <w:pPr>
              <w:jc w:val="center"/>
            </w:pPr>
          </w:p>
        </w:tc>
        <w:tc>
          <w:tcPr>
            <w:tcW w:w="1907" w:type="dxa"/>
            <w:tcBorders>
              <w:bottom w:val="single" w:sz="12" w:space="0" w:color="auto"/>
            </w:tcBorders>
          </w:tcPr>
          <w:p w14:paraId="0921F53A" w14:textId="77777777" w:rsidR="00782E7C" w:rsidRDefault="00782E7C">
            <w:r>
              <w:t>3</w:t>
            </w:r>
          </w:p>
        </w:tc>
        <w:tc>
          <w:tcPr>
            <w:tcW w:w="1984" w:type="dxa"/>
            <w:tcBorders>
              <w:bottom w:val="single" w:sz="12" w:space="0" w:color="auto"/>
            </w:tcBorders>
          </w:tcPr>
          <w:p w14:paraId="76C95D60" w14:textId="77777777" w:rsidR="00782E7C" w:rsidRDefault="00782E7C"/>
        </w:tc>
        <w:tc>
          <w:tcPr>
            <w:tcW w:w="1985" w:type="dxa"/>
            <w:tcBorders>
              <w:bottom w:val="single" w:sz="12" w:space="0" w:color="auto"/>
            </w:tcBorders>
          </w:tcPr>
          <w:p w14:paraId="26102BA1" w14:textId="77777777" w:rsidR="00782E7C" w:rsidRDefault="00782E7C"/>
        </w:tc>
        <w:tc>
          <w:tcPr>
            <w:tcW w:w="3118" w:type="dxa"/>
            <w:tcBorders>
              <w:bottom w:val="single" w:sz="12" w:space="0" w:color="auto"/>
            </w:tcBorders>
          </w:tcPr>
          <w:p w14:paraId="55668DCA" w14:textId="77777777" w:rsidR="00782E7C" w:rsidRDefault="00782E7C"/>
        </w:tc>
        <w:tc>
          <w:tcPr>
            <w:tcW w:w="3617" w:type="dxa"/>
            <w:tcBorders>
              <w:bottom w:val="single" w:sz="12" w:space="0" w:color="auto"/>
              <w:right w:val="single" w:sz="12" w:space="0" w:color="auto"/>
            </w:tcBorders>
          </w:tcPr>
          <w:p w14:paraId="5A5A511A" w14:textId="77777777" w:rsidR="00782E7C" w:rsidRDefault="00782E7C"/>
        </w:tc>
      </w:tr>
      <w:tr w:rsidR="00782E7C" w14:paraId="0A47C8B9" w14:textId="77777777" w:rsidTr="00782E7C">
        <w:tc>
          <w:tcPr>
            <w:tcW w:w="1197" w:type="dxa"/>
            <w:vMerge w:val="restart"/>
            <w:tcBorders>
              <w:top w:val="single" w:sz="12" w:space="0" w:color="auto"/>
              <w:left w:val="single" w:sz="12" w:space="0" w:color="auto"/>
              <w:bottom w:val="nil"/>
              <w:right w:val="single" w:sz="8" w:space="0" w:color="auto"/>
            </w:tcBorders>
            <w:vAlign w:val="center"/>
          </w:tcPr>
          <w:p w14:paraId="7D4B9B03" w14:textId="0042A136" w:rsidR="00782E7C" w:rsidRDefault="00782E7C" w:rsidP="005C6BB8">
            <w:pPr>
              <w:jc w:val="center"/>
            </w:pPr>
            <w:r>
              <w:t>8.5(</w:t>
            </w:r>
            <w:r w:rsidR="00060804">
              <w:t>b</w:t>
            </w:r>
            <w:r>
              <w:t>)</w:t>
            </w:r>
          </w:p>
        </w:tc>
        <w:tc>
          <w:tcPr>
            <w:tcW w:w="1907" w:type="dxa"/>
            <w:tcBorders>
              <w:top w:val="single" w:sz="12" w:space="0" w:color="auto"/>
              <w:left w:val="single" w:sz="8" w:space="0" w:color="auto"/>
              <w:bottom w:val="single" w:sz="8" w:space="0" w:color="auto"/>
              <w:right w:val="single" w:sz="8" w:space="0" w:color="auto"/>
            </w:tcBorders>
          </w:tcPr>
          <w:p w14:paraId="5886B973" w14:textId="77777777" w:rsidR="00782E7C" w:rsidRDefault="00782E7C">
            <w:r>
              <w:t>1</w:t>
            </w:r>
          </w:p>
        </w:tc>
        <w:tc>
          <w:tcPr>
            <w:tcW w:w="1984" w:type="dxa"/>
            <w:tcBorders>
              <w:top w:val="single" w:sz="12" w:space="0" w:color="auto"/>
              <w:left w:val="single" w:sz="8" w:space="0" w:color="auto"/>
              <w:bottom w:val="single" w:sz="8" w:space="0" w:color="auto"/>
              <w:right w:val="single" w:sz="8" w:space="0" w:color="auto"/>
            </w:tcBorders>
          </w:tcPr>
          <w:p w14:paraId="43855841" w14:textId="77777777" w:rsidR="00782E7C" w:rsidRDefault="00782E7C"/>
        </w:tc>
        <w:tc>
          <w:tcPr>
            <w:tcW w:w="1985" w:type="dxa"/>
            <w:tcBorders>
              <w:top w:val="single" w:sz="12" w:space="0" w:color="auto"/>
              <w:left w:val="single" w:sz="8" w:space="0" w:color="auto"/>
              <w:bottom w:val="single" w:sz="8" w:space="0" w:color="auto"/>
              <w:right w:val="single" w:sz="8" w:space="0" w:color="auto"/>
            </w:tcBorders>
          </w:tcPr>
          <w:p w14:paraId="6D978988" w14:textId="77777777" w:rsidR="00782E7C" w:rsidRDefault="00782E7C"/>
        </w:tc>
        <w:tc>
          <w:tcPr>
            <w:tcW w:w="3118" w:type="dxa"/>
            <w:tcBorders>
              <w:top w:val="single" w:sz="12" w:space="0" w:color="auto"/>
              <w:left w:val="single" w:sz="8" w:space="0" w:color="auto"/>
              <w:bottom w:val="single" w:sz="8" w:space="0" w:color="auto"/>
              <w:right w:val="single" w:sz="8" w:space="0" w:color="auto"/>
            </w:tcBorders>
          </w:tcPr>
          <w:p w14:paraId="69841107" w14:textId="77777777" w:rsidR="00782E7C" w:rsidRDefault="00782E7C"/>
        </w:tc>
        <w:tc>
          <w:tcPr>
            <w:tcW w:w="3617" w:type="dxa"/>
            <w:tcBorders>
              <w:top w:val="single" w:sz="12" w:space="0" w:color="auto"/>
              <w:left w:val="single" w:sz="8" w:space="0" w:color="auto"/>
              <w:bottom w:val="single" w:sz="8" w:space="0" w:color="auto"/>
              <w:right w:val="single" w:sz="12" w:space="0" w:color="auto"/>
            </w:tcBorders>
          </w:tcPr>
          <w:p w14:paraId="0A8E25AB" w14:textId="77777777" w:rsidR="00782E7C" w:rsidRDefault="00782E7C"/>
        </w:tc>
      </w:tr>
      <w:tr w:rsidR="00782E7C" w14:paraId="455CABBA" w14:textId="77777777" w:rsidTr="00782E7C">
        <w:tc>
          <w:tcPr>
            <w:tcW w:w="1197" w:type="dxa"/>
            <w:vMerge/>
            <w:tcBorders>
              <w:top w:val="nil"/>
              <w:left w:val="single" w:sz="12" w:space="0" w:color="auto"/>
              <w:bottom w:val="nil"/>
              <w:right w:val="single" w:sz="8" w:space="0" w:color="auto"/>
            </w:tcBorders>
          </w:tcPr>
          <w:p w14:paraId="7EEC0C23" w14:textId="77777777" w:rsidR="00782E7C" w:rsidRDefault="00782E7C"/>
        </w:tc>
        <w:tc>
          <w:tcPr>
            <w:tcW w:w="1907" w:type="dxa"/>
            <w:tcBorders>
              <w:top w:val="single" w:sz="8" w:space="0" w:color="auto"/>
              <w:left w:val="single" w:sz="8" w:space="0" w:color="auto"/>
              <w:bottom w:val="single" w:sz="8" w:space="0" w:color="auto"/>
              <w:right w:val="single" w:sz="8" w:space="0" w:color="auto"/>
            </w:tcBorders>
          </w:tcPr>
          <w:p w14:paraId="409A9DFD" w14:textId="77777777" w:rsidR="00782E7C" w:rsidRDefault="00782E7C">
            <w:r>
              <w:t>2</w:t>
            </w:r>
          </w:p>
        </w:tc>
        <w:tc>
          <w:tcPr>
            <w:tcW w:w="1984" w:type="dxa"/>
            <w:tcBorders>
              <w:top w:val="single" w:sz="8" w:space="0" w:color="auto"/>
              <w:left w:val="single" w:sz="8" w:space="0" w:color="auto"/>
              <w:bottom w:val="single" w:sz="8" w:space="0" w:color="auto"/>
              <w:right w:val="single" w:sz="8" w:space="0" w:color="auto"/>
            </w:tcBorders>
          </w:tcPr>
          <w:p w14:paraId="06ABD5BF" w14:textId="77777777" w:rsidR="00782E7C" w:rsidRDefault="00782E7C"/>
        </w:tc>
        <w:tc>
          <w:tcPr>
            <w:tcW w:w="1985" w:type="dxa"/>
            <w:tcBorders>
              <w:top w:val="single" w:sz="8" w:space="0" w:color="auto"/>
              <w:left w:val="single" w:sz="8" w:space="0" w:color="auto"/>
              <w:bottom w:val="single" w:sz="8" w:space="0" w:color="auto"/>
              <w:right w:val="single" w:sz="8" w:space="0" w:color="auto"/>
            </w:tcBorders>
          </w:tcPr>
          <w:p w14:paraId="0933A3E8" w14:textId="77777777" w:rsidR="00782E7C" w:rsidRDefault="00782E7C"/>
        </w:tc>
        <w:tc>
          <w:tcPr>
            <w:tcW w:w="3118" w:type="dxa"/>
            <w:tcBorders>
              <w:top w:val="single" w:sz="8" w:space="0" w:color="auto"/>
              <w:left w:val="single" w:sz="8" w:space="0" w:color="auto"/>
              <w:bottom w:val="single" w:sz="8" w:space="0" w:color="auto"/>
              <w:right w:val="single" w:sz="8" w:space="0" w:color="auto"/>
            </w:tcBorders>
          </w:tcPr>
          <w:p w14:paraId="1D23B281" w14:textId="77777777" w:rsidR="00782E7C" w:rsidRDefault="00782E7C"/>
        </w:tc>
        <w:tc>
          <w:tcPr>
            <w:tcW w:w="3617" w:type="dxa"/>
            <w:tcBorders>
              <w:top w:val="single" w:sz="8" w:space="0" w:color="auto"/>
              <w:left w:val="single" w:sz="8" w:space="0" w:color="auto"/>
              <w:bottom w:val="single" w:sz="8" w:space="0" w:color="auto"/>
              <w:right w:val="single" w:sz="12" w:space="0" w:color="auto"/>
            </w:tcBorders>
          </w:tcPr>
          <w:p w14:paraId="7D83D3AE" w14:textId="77777777" w:rsidR="00782E7C" w:rsidRDefault="00782E7C"/>
        </w:tc>
      </w:tr>
      <w:tr w:rsidR="00782E7C" w14:paraId="5D72D987" w14:textId="77777777" w:rsidTr="00782E7C">
        <w:tc>
          <w:tcPr>
            <w:tcW w:w="1197" w:type="dxa"/>
            <w:vMerge/>
            <w:tcBorders>
              <w:top w:val="nil"/>
              <w:left w:val="single" w:sz="12" w:space="0" w:color="auto"/>
              <w:bottom w:val="single" w:sz="12" w:space="0" w:color="auto"/>
              <w:right w:val="single" w:sz="8" w:space="0" w:color="auto"/>
            </w:tcBorders>
          </w:tcPr>
          <w:p w14:paraId="0F34DF9B" w14:textId="77777777" w:rsidR="00782E7C" w:rsidRDefault="00782E7C"/>
        </w:tc>
        <w:tc>
          <w:tcPr>
            <w:tcW w:w="1907" w:type="dxa"/>
            <w:tcBorders>
              <w:top w:val="single" w:sz="8" w:space="0" w:color="auto"/>
              <w:left w:val="single" w:sz="8" w:space="0" w:color="auto"/>
              <w:bottom w:val="single" w:sz="12" w:space="0" w:color="auto"/>
              <w:right w:val="single" w:sz="8" w:space="0" w:color="auto"/>
            </w:tcBorders>
          </w:tcPr>
          <w:p w14:paraId="7A72F966" w14:textId="77777777" w:rsidR="00782E7C" w:rsidRDefault="00782E7C">
            <w:r>
              <w:t>3</w:t>
            </w:r>
          </w:p>
        </w:tc>
        <w:tc>
          <w:tcPr>
            <w:tcW w:w="1984" w:type="dxa"/>
            <w:tcBorders>
              <w:top w:val="single" w:sz="8" w:space="0" w:color="auto"/>
              <w:left w:val="single" w:sz="8" w:space="0" w:color="auto"/>
              <w:bottom w:val="single" w:sz="12" w:space="0" w:color="auto"/>
              <w:right w:val="single" w:sz="8" w:space="0" w:color="auto"/>
            </w:tcBorders>
          </w:tcPr>
          <w:p w14:paraId="27D6B1D2" w14:textId="77777777" w:rsidR="00782E7C" w:rsidRDefault="00782E7C"/>
        </w:tc>
        <w:tc>
          <w:tcPr>
            <w:tcW w:w="1985" w:type="dxa"/>
            <w:tcBorders>
              <w:top w:val="single" w:sz="8" w:space="0" w:color="auto"/>
              <w:left w:val="single" w:sz="8" w:space="0" w:color="auto"/>
              <w:bottom w:val="single" w:sz="12" w:space="0" w:color="auto"/>
              <w:right w:val="single" w:sz="8" w:space="0" w:color="auto"/>
            </w:tcBorders>
          </w:tcPr>
          <w:p w14:paraId="72709130" w14:textId="77777777" w:rsidR="00782E7C" w:rsidRDefault="00782E7C"/>
        </w:tc>
        <w:tc>
          <w:tcPr>
            <w:tcW w:w="3118" w:type="dxa"/>
            <w:tcBorders>
              <w:top w:val="single" w:sz="8" w:space="0" w:color="auto"/>
              <w:left w:val="single" w:sz="8" w:space="0" w:color="auto"/>
              <w:bottom w:val="single" w:sz="12" w:space="0" w:color="auto"/>
              <w:right w:val="single" w:sz="8" w:space="0" w:color="auto"/>
            </w:tcBorders>
          </w:tcPr>
          <w:p w14:paraId="637EDEB7" w14:textId="77777777" w:rsidR="00782E7C" w:rsidRDefault="00782E7C"/>
        </w:tc>
        <w:tc>
          <w:tcPr>
            <w:tcW w:w="3617" w:type="dxa"/>
            <w:tcBorders>
              <w:top w:val="single" w:sz="8" w:space="0" w:color="auto"/>
              <w:left w:val="single" w:sz="8" w:space="0" w:color="auto"/>
              <w:bottom w:val="single" w:sz="12" w:space="0" w:color="auto"/>
              <w:right w:val="single" w:sz="12" w:space="0" w:color="auto"/>
            </w:tcBorders>
          </w:tcPr>
          <w:p w14:paraId="1532EB20" w14:textId="77777777" w:rsidR="00782E7C" w:rsidRDefault="00782E7C"/>
        </w:tc>
      </w:tr>
    </w:tbl>
    <w:p w14:paraId="1A100502" w14:textId="77777777" w:rsidR="005C6BB8" w:rsidRDefault="005C6BB8"/>
    <w:p w14:paraId="739CE5F4" w14:textId="77777777" w:rsidR="00782E7C" w:rsidRDefault="00782E7C">
      <w:r w:rsidRPr="00782E7C">
        <w:rPr>
          <w:color w:val="FF0000"/>
        </w:rPr>
        <w:t>[The referee contact details page is not included within the page limit]</w:t>
      </w:r>
    </w:p>
    <w:sectPr w:rsidR="00782E7C" w:rsidSect="00782E7C">
      <w:pgSz w:w="16838" w:h="11906" w:orient="landscape"/>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283BB" w14:textId="77777777" w:rsidR="005F7FAF" w:rsidRDefault="005F7FAF" w:rsidP="00744F14">
      <w:pPr>
        <w:spacing w:after="0" w:line="240" w:lineRule="auto"/>
      </w:pPr>
      <w:r>
        <w:separator/>
      </w:r>
    </w:p>
  </w:endnote>
  <w:endnote w:type="continuationSeparator" w:id="0">
    <w:p w14:paraId="6674038B" w14:textId="77777777" w:rsidR="005F7FAF" w:rsidRDefault="005F7FAF" w:rsidP="00744F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B4577" w14:textId="62ABAEAD" w:rsidR="00F15A17" w:rsidRPr="00F15A17" w:rsidRDefault="00F15A17" w:rsidP="00F15A17">
    <w:pPr>
      <w:pStyle w:val="Footer"/>
      <w:jc w:val="center"/>
      <w:rPr>
        <w:sz w:val="22"/>
        <w:szCs w:val="22"/>
      </w:rPr>
    </w:pPr>
    <w:r w:rsidRPr="00F15A17">
      <w:rPr>
        <w:sz w:val="22"/>
        <w:szCs w:val="22"/>
      </w:rPr>
      <w:t xml:space="preserve">Page </w:t>
    </w:r>
    <w:r>
      <w:rPr>
        <w:sz w:val="22"/>
        <w:szCs w:val="22"/>
      </w:rPr>
      <w:fldChar w:fldCharType="begin"/>
    </w:r>
    <w:r>
      <w:rPr>
        <w:sz w:val="22"/>
        <w:szCs w:val="22"/>
      </w:rPr>
      <w:instrText xml:space="preserve"> PAGE   \* MERGEFORMAT </w:instrText>
    </w:r>
    <w:r>
      <w:rPr>
        <w:sz w:val="22"/>
        <w:szCs w:val="22"/>
      </w:rPr>
      <w:fldChar w:fldCharType="separate"/>
    </w:r>
    <w:r w:rsidR="00E50E65">
      <w:rPr>
        <w:noProof/>
        <w:sz w:val="22"/>
        <w:szCs w:val="22"/>
      </w:rPr>
      <w:t>1</w:t>
    </w:r>
    <w:r>
      <w:rPr>
        <w:sz w:val="22"/>
        <w:szCs w:val="22"/>
      </w:rPr>
      <w:fldChar w:fldCharType="end"/>
    </w:r>
    <w:r>
      <w:rPr>
        <w:sz w:val="22"/>
        <w:szCs w:val="22"/>
      </w:rPr>
      <w:t xml:space="preserve"> of </w:t>
    </w:r>
    <w:r>
      <w:rPr>
        <w:sz w:val="22"/>
        <w:szCs w:val="22"/>
      </w:rPr>
      <w:fldChar w:fldCharType="begin"/>
    </w:r>
    <w:r>
      <w:rPr>
        <w:sz w:val="22"/>
        <w:szCs w:val="22"/>
      </w:rPr>
      <w:instrText xml:space="preserve"> NUMPAGES   \* MERGEFORMAT </w:instrText>
    </w:r>
    <w:r>
      <w:rPr>
        <w:sz w:val="22"/>
        <w:szCs w:val="22"/>
      </w:rPr>
      <w:fldChar w:fldCharType="separate"/>
    </w:r>
    <w:r w:rsidR="00E50E65">
      <w:rPr>
        <w:noProof/>
        <w:sz w:val="22"/>
        <w:szCs w:val="22"/>
      </w:rPr>
      <w:t>5</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C7AF0" w14:textId="77777777" w:rsidR="005F7FAF" w:rsidRDefault="005F7FAF" w:rsidP="00744F14">
      <w:pPr>
        <w:spacing w:after="0" w:line="240" w:lineRule="auto"/>
      </w:pPr>
      <w:r>
        <w:separator/>
      </w:r>
    </w:p>
  </w:footnote>
  <w:footnote w:type="continuationSeparator" w:id="0">
    <w:p w14:paraId="06B50002" w14:textId="77777777" w:rsidR="005F7FAF" w:rsidRDefault="005F7FAF" w:rsidP="00744F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5A9AB" w14:textId="263AD3CC" w:rsidR="00744F14" w:rsidRPr="00744F14" w:rsidRDefault="00060804" w:rsidP="00744F14">
    <w:pPr>
      <w:pStyle w:val="Header"/>
      <w:jc w:val="center"/>
      <w:rPr>
        <w:b/>
      </w:rPr>
    </w:pPr>
    <w:r>
      <w:rPr>
        <w:b/>
      </w:rPr>
      <w:t>CPSP 2021</w:t>
    </w:r>
    <w:r w:rsidR="00744F14" w:rsidRPr="00744F14">
      <w:rPr>
        <w:b/>
      </w:rPr>
      <w:t xml:space="preserve"> </w:t>
    </w:r>
    <w:r w:rsidR="00F15A17">
      <w:rPr>
        <w:b/>
      </w:rPr>
      <w:t>f</w:t>
    </w:r>
    <w:r w:rsidR="00744F14" w:rsidRPr="00744F14">
      <w:rPr>
        <w:b/>
      </w:rPr>
      <w:t>ramework</w:t>
    </w:r>
    <w:r w:rsidR="00F15A17">
      <w:rPr>
        <w:b/>
      </w:rPr>
      <w:t xml:space="preserve"> contract</w:t>
    </w:r>
  </w:p>
  <w:p w14:paraId="595AB539" w14:textId="77777777" w:rsidR="00744F14" w:rsidRPr="00744F14" w:rsidRDefault="00744F14" w:rsidP="00744F14">
    <w:pPr>
      <w:pStyle w:val="Header"/>
      <w:jc w:val="center"/>
      <w:rPr>
        <w:b/>
      </w:rPr>
    </w:pPr>
    <w:r w:rsidRPr="00744F14">
      <w:rPr>
        <w:b/>
      </w:rPr>
      <w:t>Selection Questionnaire</w:t>
    </w:r>
  </w:p>
  <w:p w14:paraId="07E73D14" w14:textId="29512BEB" w:rsidR="00744F14" w:rsidRPr="00744F14" w:rsidRDefault="00744F14" w:rsidP="00744F14">
    <w:pPr>
      <w:pStyle w:val="Header"/>
      <w:jc w:val="center"/>
      <w:rPr>
        <w:b/>
      </w:rPr>
    </w:pPr>
    <w:r w:rsidRPr="00744F14">
      <w:rPr>
        <w:b/>
      </w:rPr>
      <w:t xml:space="preserve">Response template for </w:t>
    </w:r>
    <w:r w:rsidR="00060804">
      <w:rPr>
        <w:b/>
      </w:rPr>
      <w:t>section</w:t>
    </w:r>
    <w:r w:rsidRPr="00744F14">
      <w:rPr>
        <w:b/>
      </w:rPr>
      <w:t xml:space="preserve"> 8.5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F14"/>
    <w:rsid w:val="00024721"/>
    <w:rsid w:val="00060804"/>
    <w:rsid w:val="00086EB1"/>
    <w:rsid w:val="00103C02"/>
    <w:rsid w:val="00166514"/>
    <w:rsid w:val="002768C8"/>
    <w:rsid w:val="0029512C"/>
    <w:rsid w:val="003D5F1B"/>
    <w:rsid w:val="004F2FB9"/>
    <w:rsid w:val="005B5EF1"/>
    <w:rsid w:val="005C6BB8"/>
    <w:rsid w:val="005F73DA"/>
    <w:rsid w:val="005F7FAF"/>
    <w:rsid w:val="00631880"/>
    <w:rsid w:val="00744F14"/>
    <w:rsid w:val="00782E7C"/>
    <w:rsid w:val="00806995"/>
    <w:rsid w:val="008C5F98"/>
    <w:rsid w:val="00C33EBD"/>
    <w:rsid w:val="00E50E65"/>
    <w:rsid w:val="00EE56BF"/>
    <w:rsid w:val="00F15A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17236B"/>
  <w15:chartTrackingRefBased/>
  <w15:docId w15:val="{13E9D0B8-FD58-4A6E-A7D8-B25B0B4F7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44F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44F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4F14"/>
  </w:style>
  <w:style w:type="paragraph" w:styleId="Footer">
    <w:name w:val="footer"/>
    <w:basedOn w:val="Normal"/>
    <w:link w:val="FooterChar"/>
    <w:uiPriority w:val="99"/>
    <w:unhideWhenUsed/>
    <w:rsid w:val="00744F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4F14"/>
  </w:style>
  <w:style w:type="paragraph" w:customStyle="1" w:styleId="Normal1">
    <w:name w:val="Normal1"/>
    <w:rsid w:val="00744F14"/>
    <w:pPr>
      <w:spacing w:after="0" w:line="240" w:lineRule="auto"/>
    </w:pPr>
    <w:rPr>
      <w:rFonts w:ascii="Times New Roman" w:eastAsia="Times New Roman" w:hAnsi="Times New Roman" w:cs="Times New Roman"/>
      <w:color w:val="000000"/>
    </w:rPr>
  </w:style>
  <w:style w:type="paragraph" w:styleId="BalloonText">
    <w:name w:val="Balloon Text"/>
    <w:basedOn w:val="Normal"/>
    <w:link w:val="BalloonTextChar"/>
    <w:uiPriority w:val="99"/>
    <w:semiHidden/>
    <w:unhideWhenUsed/>
    <w:rsid w:val="00744F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4F1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BC54EB7F27BD44BB8A6CA23D76FCF5" ma:contentTypeVersion="10" ma:contentTypeDescription="Create a new document." ma:contentTypeScope="" ma:versionID="89e4559fa4fc58bcd90b30e0ce50311b">
  <xsd:schema xmlns:xsd="http://www.w3.org/2001/XMLSchema" xmlns:xs="http://www.w3.org/2001/XMLSchema" xmlns:p="http://schemas.microsoft.com/office/2006/metadata/properties" xmlns:ns3="2d38552b-eed2-480c-a704-fe24d86d1722" xmlns:ns4="307807b8-fced-4226-a932-60855be88cae" targetNamespace="http://schemas.microsoft.com/office/2006/metadata/properties" ma:root="true" ma:fieldsID="63b37052c1cc954cc0fe228ea4bfa473" ns3:_="" ns4:_="">
    <xsd:import namespace="2d38552b-eed2-480c-a704-fe24d86d1722"/>
    <xsd:import namespace="307807b8-fced-4226-a932-60855be88ca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8552b-eed2-480c-a704-fe24d86d17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7807b8-fced-4226-a932-60855be88ca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86FD4A-77E2-4384-A5BE-7682DBF18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8552b-eed2-480c-a704-fe24d86d1722"/>
    <ds:schemaRef ds:uri="307807b8-fced-4226-a932-60855be88c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17C28A-F163-404B-A908-8FE95D41E3F6}">
  <ds:schemaRefs>
    <ds:schemaRef ds:uri="http://schemas.microsoft.com/sharepoint/v3/contenttype/forms"/>
  </ds:schemaRefs>
</ds:datastoreItem>
</file>

<file path=customXml/itemProps3.xml><?xml version="1.0" encoding="utf-8"?>
<ds:datastoreItem xmlns:ds="http://schemas.openxmlformats.org/officeDocument/2006/customXml" ds:itemID="{D78F668A-64DF-42B9-85EB-27DF42C192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412</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Mayer, James</dc:creator>
  <cp:keywords/>
  <dc:description/>
  <cp:lastModifiedBy>Mayer, James</cp:lastModifiedBy>
  <cp:revision>4</cp:revision>
  <dcterms:created xsi:type="dcterms:W3CDTF">2019-09-13T10:54:00Z</dcterms:created>
  <dcterms:modified xsi:type="dcterms:W3CDTF">2021-03-08T08:34:00Z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0x01010044BC54EB7F27BD44BB8A6CA23D76FCF5</vt:lpwstr>
  </property>
</Properties>
</file>